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-780415</wp:posOffset>
            </wp:positionV>
            <wp:extent cx="1080135" cy="1080135"/>
            <wp:effectExtent l="0" t="0" r="5715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78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AA5FC5" w:rsidRPr="00A3789C" w:rsidRDefault="00AA5FC5" w:rsidP="00AA5FC5">
      <w:pPr>
        <w:pStyle w:val="7"/>
        <w:rPr>
          <w:rFonts w:ascii="TH SarabunIT๙" w:hAnsi="TH SarabunIT๙" w:cs="TH SarabunIT๙"/>
          <w:b/>
          <w:bCs/>
          <w:cs/>
        </w:rPr>
      </w:pPr>
      <w:r w:rsidRPr="00A3789C">
        <w:rPr>
          <w:rFonts w:ascii="TH SarabunIT๙" w:hAnsi="TH SarabunIT๙" w:cs="TH SarabunIT๙"/>
          <w:b/>
          <w:bCs/>
          <w:cs/>
        </w:rPr>
        <w:t>เรื่อง  นโยบายคุณธรรมและความโปร่งใส</w:t>
      </w:r>
    </w:p>
    <w:p w:rsidR="00AA5FC5" w:rsidRPr="00A3789C" w:rsidRDefault="00AA5FC5" w:rsidP="00AA5FC5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AA5FC5" w:rsidRPr="00A3789C" w:rsidRDefault="00AA5FC5" w:rsidP="00AA5FC5">
      <w:pPr>
        <w:pStyle w:val="a3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ตามเจตนารมณ์รัฐธรรมนูญแห่งราชอาณาจักรไทย (ฉบับชั่วคราว) พ.ศ.2557 พระราชบัญญัติข้อมูลข่าวสารทางราชการ พ.ศ.2540 พระราชกฤษฎีกาว่าด้วยหลักเกณฑ์และการบริหารกิจการบ้านเมืองที่ดีพ.ศ.2546 ยุทธศาสตร์ว่าด้วยการป้องกันและปราบปรามการทุจริตระยะที่ 3 (พ.ศ.2560-2564) และนโยบายของรัฐบาล ข้อที่ 10 การส่งเสริมการบริหาราชการแผ่นดินที่มี</w:t>
      </w:r>
      <w:proofErr w:type="spellStart"/>
      <w:r w:rsidRPr="00A3789C">
        <w:rPr>
          <w:rFonts w:ascii="TH SarabunIT๙" w:hAnsi="TH SarabunIT๙" w:cs="TH SarabunIT๙"/>
          <w:cs/>
        </w:rPr>
        <w:t>ธรรมาภิ</w:t>
      </w:r>
      <w:proofErr w:type="spellEnd"/>
      <w:r w:rsidRPr="00A3789C">
        <w:rPr>
          <w:rFonts w:ascii="TH SarabunIT๙" w:hAnsi="TH SarabunIT๙" w:cs="TH SarabunIT๙"/>
          <w:cs/>
        </w:rPr>
        <w:t>บาลและการป้องกันและปราบปรามการทุจริตประพฤติมิชอบในภาครัฐ กำหนดให้ปลูกฝังค่านิยม คุณธรรมจริยธรรมและจิตสำนึกในการรักศักดิ์ศรีความเป็นข้าราชการและความซื่อสัตย์สุจริต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เทศบาลตำบลบึงวิชัย จึงได้กำหนดนโยบายคุณธรรมและความโปร่งใสเพื่อเป็นมาตรฐานแนวทางการปฏิบัติ และค่านิยมสำหรับข้าราชการและบุคลากรขององค์กรให้ยึดถือ และปฏิบัติควบคู่กับกฎระเบียบและข้อบังคับอื่น ๆ โดยมุ่งมั่นที่จะนำหน่วยงานให้ดำเนินการตามภารกิจด้วยความโปร่งใส บริหารงาน ด้วยความซื่อสัตย์สุจริต มีคุณธรรม ปราศจากการทุจริต เพื่อให้บรรลุเจตนารมณ์ดังกล่าว จึงกำหนดให้แนวทางพนักงานเทศบาล พนักงานจ้างของเทศบาลตำบลบึงวิชัยถือปฏิบัติและดำเนินการ ดังนี้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1.บริหารและปฏิบัติงานตามหลัก</w:t>
      </w:r>
      <w:proofErr w:type="spellStart"/>
      <w:r w:rsidRPr="00A3789C">
        <w:rPr>
          <w:rFonts w:ascii="TH SarabunIT๙" w:hAnsi="TH SarabunIT๙" w:cs="TH SarabunIT๙"/>
          <w:cs/>
        </w:rPr>
        <w:t>ธรรมาภิ</w:t>
      </w:r>
      <w:proofErr w:type="spellEnd"/>
      <w:r w:rsidRPr="00A3789C">
        <w:rPr>
          <w:rFonts w:ascii="TH SarabunIT๙" w:hAnsi="TH SarabunIT๙" w:cs="TH SarabunIT๙"/>
          <w:cs/>
        </w:rPr>
        <w:t>บาล โดยมุ่งตอบสนองความต้องการของประชาชนด้วยการบริการที่รวดเร็ว ถูกต้อง เสมอภาค โปร่งใส และเป็นธรรม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2.การปลูกฝังค่านิยมและทัศนคติให้บุคลากรในสังกัด มีความรู้ความเข้าใจ ยึดหลักคุณธรรม จริยธรรม นำหลักปรัชญาเศรษฐกิจพอเพียงมาใช้ในการปฏิบัติงานและการดำเนินชีวิต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3.ดำเนินการจัดซื้อ จัดจ้าง ส่งเสริมการดำเนินการให้เกิดความโปร่งใสในทุกขั้นตอน 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4.ประชาสัมพันธ์ให้ประชาชนแจ้งข้อมูลข่าวสาร เบาะแสการทุจริต ร้องเรียนร้องทุกข์ ของตู้ร้องเรียนเทศบาลตำบลบึงวิชัย</w:t>
      </w:r>
    </w:p>
    <w:p w:rsidR="00AA5FC5" w:rsidRPr="00A3789C" w:rsidRDefault="00AA5FC5" w:rsidP="00AA5FC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5.กรณีพบการทุจริตจะดำเนินกานสอบสวนและลงโทษขั้นสูงกับผู้ที่ทุจริตอย่างจริงจัง</w:t>
      </w:r>
    </w:p>
    <w:p w:rsidR="00AA5FC5" w:rsidRPr="00A3789C" w:rsidRDefault="00AA5FC5" w:rsidP="00AA5FC5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A3789C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AA5FC5" w:rsidRDefault="00AA5FC5" w:rsidP="00AA5FC5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F7568F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2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789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913AF7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 w:rsidRPr="00A3789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3789C">
        <w:rPr>
          <w:rFonts w:ascii="TH SarabunIT๙" w:hAnsi="TH SarabunIT๙" w:cs="TH SarabunIT๙"/>
          <w:sz w:val="32"/>
          <w:szCs w:val="32"/>
        </w:rPr>
        <w:t>25</w:t>
      </w:r>
      <w:r w:rsidR="00D7675A">
        <w:rPr>
          <w:rFonts w:ascii="TH SarabunIT๙" w:hAnsi="TH SarabunIT๙" w:cs="TH SarabunIT๙"/>
          <w:sz w:val="32"/>
          <w:szCs w:val="32"/>
          <w:cs/>
        </w:rPr>
        <w:t>6</w:t>
      </w:r>
      <w:r w:rsidR="00913AF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43D95" w:rsidRPr="00A3789C" w:rsidRDefault="00743D95" w:rsidP="00AA5FC5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2244799</wp:posOffset>
            </wp:positionH>
            <wp:positionV relativeFrom="paragraph">
              <wp:posOffset>129511</wp:posOffset>
            </wp:positionV>
            <wp:extent cx="1717601" cy="1304260"/>
            <wp:effectExtent l="19050" t="0" r="0" b="0"/>
            <wp:wrapNone/>
            <wp:docPr id="5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01" cy="13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C5" w:rsidRPr="00A3789C" w:rsidRDefault="00AA5FC5" w:rsidP="00AA5FC5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-702945</wp:posOffset>
            </wp:positionV>
            <wp:extent cx="1080135" cy="1080135"/>
            <wp:effectExtent l="0" t="0" r="5715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78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AA5FC5" w:rsidRPr="00A3789C" w:rsidRDefault="00AA5FC5" w:rsidP="00AA5FC5">
      <w:pPr>
        <w:pStyle w:val="7"/>
        <w:rPr>
          <w:rFonts w:ascii="TH SarabunIT๙" w:hAnsi="TH SarabunIT๙" w:cs="TH SarabunIT๙"/>
          <w:b/>
          <w:bCs/>
          <w:cs/>
        </w:rPr>
      </w:pPr>
      <w:r w:rsidRPr="00A3789C">
        <w:rPr>
          <w:rFonts w:ascii="TH SarabunIT๙" w:hAnsi="TH SarabunIT๙" w:cs="TH SarabunIT๙"/>
          <w:b/>
          <w:bCs/>
          <w:cs/>
        </w:rPr>
        <w:t>เรื่อง  นโยบายคุณธรรมและความโปร่งใสในการดำเนินงานของเทศบาลตำบลบึงวิชัย</w:t>
      </w:r>
    </w:p>
    <w:p w:rsidR="00AA5FC5" w:rsidRPr="00A3789C" w:rsidRDefault="00AA5FC5" w:rsidP="00AA5FC5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AA5FC5" w:rsidRPr="00A3789C" w:rsidRDefault="00AA5FC5" w:rsidP="00AA5FC5">
      <w:pPr>
        <w:pStyle w:val="a3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ตามนโยบายรัฐบาลของพลเอกประยุทธ์ จันทร์โอชา นายกรัฐมนตรี ได้กำหนดไว้ในข้อ 10 เรื่อง การส่งเสริมการบริหาราชการแผ่นดินที่มี</w:t>
      </w:r>
      <w:proofErr w:type="spellStart"/>
      <w:r w:rsidRPr="00A3789C">
        <w:rPr>
          <w:rFonts w:ascii="TH SarabunIT๙" w:hAnsi="TH SarabunIT๙" w:cs="TH SarabunIT๙"/>
          <w:cs/>
        </w:rPr>
        <w:t>ธรรมาภิ</w:t>
      </w:r>
      <w:proofErr w:type="spellEnd"/>
      <w:r w:rsidRPr="00A3789C">
        <w:rPr>
          <w:rFonts w:ascii="TH SarabunIT๙" w:hAnsi="TH SarabunIT๙" w:cs="TH SarabunIT๙"/>
          <w:cs/>
        </w:rPr>
        <w:t xml:space="preserve">บาล และการป้องกันและปราบปรามทุจริตและประพฤติมิชอบในภาครัฐ โดยคณะรัฐมนตรีได้มีมติเมื่อวันที่  5  มกราคม 2559 ให้หน่วยงานของรัฐทุกหน่วยงานเข้าร่วมการประเมินระดับคุณธรรมและความโปร่งใส และยุทธศาสตร์ชาติว่าด้วยการป้องกันและปราบปรามการทุจริต ระยะที่ 3 (พ.ศ.2560-2564) ประเด็นยุทธศาสตร์ที่ 4 ได้กำหนดให้การประเมินคุณธรรมและความโปร่งใสเป็นกลยุทธ์สำคัญในการป้องกันและปราบปรามการทุจริตเชิงรุก เพื่อให้หน่วยงานภาครัฐมีการดำเนินการอย่างโปร่งใส มีแนวทางในการป้องกันความเสี่ยงที่อาจก่อให้เกิดการทุจริต รวมทั้งสามารถยับยั้งการทุจริตที่อาจจะเกิดขึ้นได้ 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เทศบาลตำบลบึงวิชัย  จึงได้กำหนดนโยบายคุณธรรมและความโปร่งใส ในการดำเนินการของหน่วยงานภาครัฐ เพื่อเป็นมาตรฐานแนวทางการปฏิบัติให้หน่วยงานดำเนินงานตามภารกิจด้วยความโปร่งใส บริหารงานด้วยความซื่อสัตย์สุจริต มีคุณธรรม ปราศจากทุจริต เพื่อบรรลุเจตนารมณ์ดังกล่าว จึงกำหนดให้หน่วยงานในจังหวัดกาฬสินธุ์ถือปฏิบัติและดำเนินการ ดังนี้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b/>
          <w:bCs/>
          <w:cs/>
        </w:rPr>
        <w:t>1.ด้านความโปร่งใส</w:t>
      </w:r>
    </w:p>
    <w:p w:rsidR="00AA5FC5" w:rsidRPr="00A3789C" w:rsidRDefault="00AA5FC5" w:rsidP="00AA5FC5">
      <w:pPr>
        <w:pStyle w:val="a3"/>
        <w:spacing w:before="0"/>
        <w:ind w:left="0" w:firstLine="216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หมายถึง การปฏิบัติราชการตามภารกิจของหน่วยงานที่มีความโปร่งใส การมีระบบการบริหารจัดการบ้านเมืองที่ดี หรือหลัก</w:t>
      </w:r>
      <w:proofErr w:type="spellStart"/>
      <w:r w:rsidRPr="00A3789C">
        <w:rPr>
          <w:rFonts w:ascii="TH SarabunIT๙" w:hAnsi="TH SarabunIT๙" w:cs="TH SarabunIT๙"/>
          <w:cs/>
        </w:rPr>
        <w:t>ธรรมาภิ</w:t>
      </w:r>
      <w:proofErr w:type="spellEnd"/>
      <w:r w:rsidRPr="00A3789C">
        <w:rPr>
          <w:rFonts w:ascii="TH SarabunIT๙" w:hAnsi="TH SarabunIT๙" w:cs="TH SarabunIT๙"/>
          <w:cs/>
        </w:rPr>
        <w:t>บาลด้วยความเป็นธรรม และจริยธรรมในการปฏิบัติงานตามอำนาจหน้าที่ เกี่ยวกับเรื่องต่าง ๆ ดังนี้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>1.1 การประกาศเผยแพร่แผนปฏิบัติการจัดซื้อ จัดจ้าง ประจำปีงบประมาณ 2560 เพื่อให้สาธารณชนสามารถตรวจสอบข้อมูลจัดซื้อจัดจ้างของหน่วยงานได้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>1.2 มีแนวทางการตรวจสอบถึงความเชื่อมโยงเกี่ยวข้องระหว่างเจ้าหน้าที่ที่เกี่ยวข้องกับการจัดซื้อจัดจ้าง และผู้เสนองาน เพื่อป้องกันผลประโยชน์ทับซ้อน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>1.3 มีการดำเนินการเปิดเผยข้อมูลการจัดซื้อจัดจ้างแต่ละโครงการให้สาธารณชนรับทราบตามกระบวนการ ดังต่อไปนี้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 xml:space="preserve">     (1) ประกาศเผยแพร่การจัดซื้อจัดจ้างแต่ละโครงการล่วงหน้าไม่น้อยกว่าระยะเวลากฎหมายกำหนด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 xml:space="preserve">     (2) ประกาศเผยแพร่หลักเกณฑ์ในการพิจารณาคัดเลือก/ตัดสินผลการจัดซื้อจัดจ้างแต่ละโครงการ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 xml:space="preserve">     (3) ประกาศเผยแพร่วิธีการคำนวณราคากลางแต่ละโครงการ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 xml:space="preserve">     (4) ประกาศเผยแพร่รายชื่อผู้มีคุณสมบัติเบื้องต้นในกาจัดซื้อหรือการจ้างแต่ละโครงการ</w:t>
      </w:r>
    </w:p>
    <w:p w:rsidR="00AA5FC5" w:rsidRPr="00A3789C" w:rsidRDefault="00AA5FC5" w:rsidP="00AA5FC5">
      <w:pPr>
        <w:pStyle w:val="a3"/>
        <w:spacing w:before="0"/>
        <w:ind w:left="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  <w:t xml:space="preserve">     (5) ประกาศเผยแพร่การจัดซื้อจัดจ้างแต่ละโครงการ พร้อมระบุวิธีการจัดซื้อจัดจ้างและเหตุผลที่ใช้ในการตัดสินผลการจัดซื้อจัดจ้าง</w:t>
      </w:r>
    </w:p>
    <w:p w:rsidR="00AA5FC5" w:rsidRPr="00A3789C" w:rsidRDefault="00AA5FC5" w:rsidP="00743D95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lastRenderedPageBreak/>
        <w:tab/>
        <w:t xml:space="preserve">1.4 การให้และเปิดเผยข้อมูลบทบาทภารกิจของหน่วยงาน และข้อกำหนดการดำเนินงานตามอำนาจหน้าที่ที่กฎหายกำหนด โดยเปิดโอกาสให้ผู้มีส่วนได้เสีย สามารถเข้าถึงข้อมูลของหน่วยงานได้หลากหลายช่องทาง รวมทั้งข้อมูลดังกล่าวจะต้องมีความถูกต้อง ครบถ้วน  เป็นปัจจุบัน และเผยแพร่อย่างตรงไปตรงมา </w:t>
      </w:r>
    </w:p>
    <w:p w:rsidR="00AA5FC5" w:rsidRPr="00A3789C" w:rsidRDefault="00AA5FC5" w:rsidP="00743D95">
      <w:pPr>
        <w:pStyle w:val="a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 xml:space="preserve">1.5 การเปิดเผยโอกาสและให้ความสำคัญกับการให้ผู้มีส่วนได้เสียเข้ามามีส่วนร่วมในการตรวจสอบและสามารถแจ้งเรื่องร้องเรียนเกี่ยวกับการปฏิบัติหน้าที่ รวมถึงเรื่องร้องเรียนเกี่ยวกับการดำเนินงานในกระบวนการต่าง ๆ ของหน่วยงาน อันไม่โปร่งใสและทุจริตต่อหน้าที่ได้ สะท้อนให้เห็นว่าหน่วยงานพร้อมที่จะให้มีการตรวจสอบจากผู้มีส่วนได้เสีย และแสดงให้เห็นถึงความโปร่งใสของหน่วยงานได้   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>2.ด้านความรับผิด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cs/>
        </w:rPr>
        <w:tab/>
        <w:t>หมายถึง การปฏิบัติราชการตามภารกิจของเจ้าหน้าที่มีความรับผิดชอบ ตามบทบาทหน้าที่ของตนโดยคำนึงถึงความสำเร็จของงาน เกี่ยวกับเรื่องต่าง ๆ ดังนี้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2.1 การปฏิบัติงานอย่างเต็มประสิทธิภาพ มีความรับผิดชอบในการปฏิบัติและมีความรับผิดชอบต่อผลการปฏิบัติงานหากเกิดความผิดพลาดหรือความเสียหายขึ้น รวมถึงมีกระบวนการของหน่วยงานในการจัดการกับเจ้าหน้าที่ที่ไม่ปฏิบัติงานและขาดความรับผิดชอบต่อการปฏิบัติงานตามภารกิจ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2.2 ผู้บริหารหน่วยงานพร้อมที่จะแสดงความรับผิดชอบ หากงานนั้นส่งผลกระทบและเกิดความเสียหายต่อสังคมโดยรวม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>3.ด้านความปลอดภัยจากการทุจริตในการปฏิบัติงาน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หมายถึง พฤติกรรมของเจ้าหน้าที่ของรัฐที่มีการดำเนินการโดยเป็นธรรมและโปร่งใสเป็นไปตามกระบวนการมาตรฐานในระหว่างส่งมอบบริการหรือขั้นตอนการให้บริการ ไม่เลือกปฏิบัติเมื่อได้รับข้อเสนอเงื่อนไขพิเศษหรือจูงใจเพื่อให้ได้มาซึ่งผลประโยชน์ส่วนตน กลุ่ม หรือพวกพ้อง  เกี่ยวกับเรื่องต่าง ๆ ดังนี้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3.1 นโยบายเกี่ยวกับการป้องกันไม่ให้เจ้าหน้าที่เรียกรับสิ่งของ หรือผลประโยชน์อื่นใดจากผู้มีส่วนได้เสีย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3.2 นโยบายเกี่ยวกับการป้องกันไม่ให้เจ้าหน้าที่ใช้ตำแหน่งในการเอื้อประโยชน์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3.3 นโยบายเกี่ยวกับความปลอดภัยจากการทุจริตเชิงนโยบาย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>4.ด้านวัฒนธรรมในองค์กร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cs/>
        </w:rPr>
        <w:t>หมายถึงหน่วยงานภาครัฐมีการปฏิบัติราชการตามภารกิจของหน่วยงานที่ยึดหลักคุณธรรมจริยธรรมตามประมวลจริยธรรม จรรยาวิชาชีพ และมีระบบต่อต้านการทุจริตอย่างมีประสิทธิภาพเกี่ยวกับเรื่องต่าง ๆ ดังนี้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4.1 นโยบายเกี่ยวกับการดำเนินการเพื่อป้องกันผลประโยชน์ทับซ้อนในหน่วยงาน โดยให้เจ้าหน้าที่ของหน่วยงานมีความเข้าใจเกี่ยวกับการกระทำที่เป็นผลประโยชน์ทับซ้อนหรือสามารถแยกแยะประโยชน์ส่วนตัวและผลประโยชน์ส่วนรวมได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</w:rPr>
        <w:tab/>
      </w:r>
      <w:r w:rsidRPr="00A3789C">
        <w:rPr>
          <w:rFonts w:ascii="TH SarabunIT๙" w:hAnsi="TH SarabunIT๙" w:cs="TH SarabunIT๙"/>
        </w:rPr>
        <w:tab/>
      </w:r>
      <w:r w:rsidRPr="00A3789C">
        <w:rPr>
          <w:rFonts w:ascii="TH SarabunIT๙" w:hAnsi="TH SarabunIT๙" w:cs="TH SarabunIT๙"/>
        </w:rPr>
        <w:tab/>
        <w:t xml:space="preserve">4.2 </w:t>
      </w:r>
      <w:r w:rsidRPr="00A3789C">
        <w:rPr>
          <w:rFonts w:ascii="TH SarabunIT๙" w:hAnsi="TH SarabunIT๙" w:cs="TH SarabunIT๙"/>
          <w:cs/>
        </w:rPr>
        <w:t>นโยบายสร้างวัฒนธรรมเพื่อให้เกิดวัฒนธรรมที่ไม่ทนต่อการทุจริต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</w:rPr>
        <w:tab/>
      </w:r>
      <w:r w:rsidRPr="00A3789C">
        <w:rPr>
          <w:rFonts w:ascii="TH SarabunIT๙" w:hAnsi="TH SarabunIT๙" w:cs="TH SarabunIT๙"/>
        </w:rPr>
        <w:tab/>
      </w:r>
      <w:r w:rsidRPr="00A3789C">
        <w:rPr>
          <w:rFonts w:ascii="TH SarabunIT๙" w:hAnsi="TH SarabunIT๙" w:cs="TH SarabunIT๙"/>
        </w:rPr>
        <w:tab/>
        <w:t xml:space="preserve">4.3 </w:t>
      </w:r>
      <w:r w:rsidRPr="00A3789C">
        <w:rPr>
          <w:rFonts w:ascii="TH SarabunIT๙" w:hAnsi="TH SarabunIT๙" w:cs="TH SarabunIT๙"/>
          <w:cs/>
        </w:rPr>
        <w:t>นโยบายการป้องกันและปราบปรามการทุจริตในองค์กร เช่น การจัดทำแผนปฏิบัติการป้องกันและปราบปรามการทุจริต การตรวจสอบถ่วงดุลภายในหน่วยงาน</w:t>
      </w:r>
    </w:p>
    <w:p w:rsidR="00743D95" w:rsidRDefault="00743D95" w:rsidP="00AA5FC5">
      <w:pPr>
        <w:pStyle w:val="a3"/>
        <w:spacing w:before="0"/>
        <w:ind w:firstLine="720"/>
        <w:rPr>
          <w:rFonts w:ascii="TH SarabunIT๙" w:hAnsi="TH SarabunIT๙" w:cs="TH SarabunIT๙"/>
        </w:rPr>
      </w:pPr>
    </w:p>
    <w:p w:rsidR="00743D95" w:rsidRDefault="00743D95" w:rsidP="00AA5FC5">
      <w:pPr>
        <w:pStyle w:val="a3"/>
        <w:spacing w:before="0"/>
        <w:ind w:firstLine="720"/>
        <w:rPr>
          <w:rFonts w:ascii="TH SarabunIT๙" w:hAnsi="TH SarabunIT๙" w:cs="TH SarabunIT๙"/>
        </w:rPr>
      </w:pPr>
    </w:p>
    <w:p w:rsidR="00AA5FC5" w:rsidRPr="00A3789C" w:rsidRDefault="00AA5FC5" w:rsidP="00AA5FC5">
      <w:pPr>
        <w:pStyle w:val="a3"/>
        <w:spacing w:before="0"/>
        <w:ind w:firstLine="720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b/>
          <w:bCs/>
          <w:cs/>
        </w:rPr>
        <w:lastRenderedPageBreak/>
        <w:t>5.ด้านคุณธรรมการทำงานในหน่วยงาน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b/>
          <w:bCs/>
          <w:cs/>
        </w:rPr>
        <w:tab/>
      </w:r>
      <w:r w:rsidRPr="00A3789C">
        <w:rPr>
          <w:rFonts w:ascii="TH SarabunIT๙" w:hAnsi="TH SarabunIT๙" w:cs="TH SarabunIT๙"/>
          <w:cs/>
        </w:rPr>
        <w:t>หมายถึงระบบการบริหารงานของหน่วยงานที่มีการบริหารจัดการที่ดี ยึดระบบคุณธรรมความโปร่งใสในการปฏิบัติงาน มุ่งเน้นผลประโยชน์ส่วนรวม เกี่ยวกับเรื่องต่าง ๆ ดังนี้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5.1 การให้ความสำคัญเกี่ยวกับการปฏิบัติงานโดยการกำหนดให้มีคู่มือหรือมาตรฐานการปฏิบัติงานที่ชัดเจน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5.2 เจ้าหน้าที่ในหน่วยงานมีการปฏิบัติตามคู่มือหรือมาตรฐานการปฏิบัติงานอย่างเคร่งครัดอยู่เสมอและจะต้องเป็นการปฏิบัติงานอย่างเป็นธรรมและเท่าเทียมกัน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5.3 กระบวนการของหน่วยงานที่แสดงออกถึงการมีคุณธรรมในการบริหารงานบุคคลภายในหน่วยงาน ทั้งในด้านการบริหารทรัพยากรบุคคล เช่น การบรรจุ แต่งตั้ง โยกย้าย พิจารณาความดี ความชอบ เป็นต้น กระบวนการสร้างแรงจูงใจและความก้าวหน้าในสายงาน และในด้านการพัฒนาสมรรถนะเจ้าหน้าที่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5.4 กระบวนการของหน่วยงานที่แสดงถึงการมีคุณธรรมในการบริหารงบประมาณการใช้จ่ายงบประมาณจะต้องเป็นไปอย่างโปร่งใส 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5.5 การสั่งงานหรือมอบหมายงานให้แก่ผู้ใต้บังคับบัญชา จะต้องคำนึงถึงขอบเขตอำนาจหน้าที่ตามกฎหมายของผู้รับมอบหมายงาน มีความเป็นธรรมแก่ผู้รับมอบหมายงานทุกคนอย่างเท่าเทียม มีการสื่อสารและเอาใจใส่ ติดตามในการมอบหมายงานที่ได้รับมอบหมาย ตลอดจนรับผิดชอบในผลงานที่ได้รับมอบหมายไปด้วย</w:t>
      </w:r>
    </w:p>
    <w:p w:rsidR="00AA5FC5" w:rsidRPr="00A3789C" w:rsidRDefault="00AA5FC5" w:rsidP="00AA5FC5">
      <w:pPr>
        <w:pStyle w:val="a3"/>
        <w:spacing w:before="0"/>
        <w:ind w:left="0" w:firstLine="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</w:r>
      <w:r w:rsidRPr="00A3789C">
        <w:rPr>
          <w:rFonts w:ascii="TH SarabunIT๙" w:hAnsi="TH SarabunIT๙" w:cs="TH SarabunIT๙"/>
          <w:cs/>
        </w:rPr>
        <w:tab/>
        <w:t>5.6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AA5FC5" w:rsidRPr="00A3789C" w:rsidRDefault="00AA5FC5" w:rsidP="00AA5FC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89C">
        <w:rPr>
          <w:rFonts w:ascii="TH SarabunIT๙" w:hAnsi="TH SarabunIT๙" w:cs="TH SarabunIT๙"/>
          <w:b/>
          <w:bCs/>
          <w:sz w:val="32"/>
          <w:szCs w:val="32"/>
          <w:cs/>
        </w:rPr>
        <w:t>6.  นโยบายด้านการสื่อสารภายในหน่วยงาน</w:t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  <w:t>6.1  ให้สำนักปลัดเทศบาลตำบลบึงวิชัย ถ่ายทอดประกาศนโยบาย/มาตรการ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 ฉบับนี้ให้เจ้าหน้าที่ของเทศบาลตำบลบึงวิชัยได้ทราบ</w:t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  <w:t xml:space="preserve">6.2  ให้เจ้าหน้าที่ของเทศบาตำบลบึงวิชัย นำประกาศนโยบายและมาตรการ เพื่อพัฒนาหน่วยงานให้มีคุณธรรม และความโปร่งใส ตามแนวทางการประเมินคุณธรรมและความโปร่งใสของหน่วยงานภาครัฐ เผยแพร่ในเว็บไซต์ </w:t>
      </w:r>
      <w:hyperlink r:id="rId9" w:history="1">
        <w:r w:rsidRPr="00A3789C">
          <w:rPr>
            <w:rStyle w:val="a6"/>
            <w:rFonts w:ascii="TH SarabunIT๙" w:hAnsi="TH SarabunIT๙" w:cs="TH SarabunIT๙"/>
            <w:sz w:val="32"/>
            <w:szCs w:val="32"/>
          </w:rPr>
          <w:t>www.buengvichai.go.th</w:t>
        </w:r>
      </w:hyperlink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  <w:t>6.3  ให้ผู้บริหาร หัวหน้าส่วนราชการของเทศบาลตำบลบึงวิชัย แสดงเจตจำนงต่อเจ้าหน้าที่เทศบาลตำบลบึงวิชัย ในคราวประชุมประจำเดือน ในการที่จะบริหารงานด้วยความซื่อสัตย์ มีคุณธรรมจริยธรรม มี</w:t>
      </w:r>
      <w:proofErr w:type="spellStart"/>
      <w:r w:rsidRPr="00A3789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3789C">
        <w:rPr>
          <w:rFonts w:ascii="TH SarabunIT๙" w:hAnsi="TH SarabunIT๙" w:cs="TH SarabunIT๙"/>
          <w:sz w:val="32"/>
          <w:szCs w:val="32"/>
          <w:cs/>
        </w:rPr>
        <w:t>บาล และความโปร่งใส</w:t>
      </w:r>
    </w:p>
    <w:p w:rsidR="00374C2D" w:rsidRDefault="00AA5FC5" w:rsidP="00374C2D">
      <w:pPr>
        <w:pStyle w:val="a3"/>
        <w:spacing w:before="0"/>
        <w:ind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AA5FC5" w:rsidRDefault="00AA5FC5" w:rsidP="00374C2D">
      <w:pPr>
        <w:pStyle w:val="a3"/>
        <w:spacing w:before="0"/>
        <w:ind w:left="1440" w:firstLine="1440"/>
        <w:rPr>
          <w:rFonts w:ascii="TH SarabunIT๙" w:hAnsi="TH SarabunIT๙" w:cs="TH SarabunIT๙"/>
        </w:rPr>
      </w:pPr>
      <w:r w:rsidRPr="00A3789C">
        <w:rPr>
          <w:rFonts w:ascii="TH SarabunIT๙" w:hAnsi="TH SarabunIT๙" w:cs="TH SarabunIT๙"/>
          <w:cs/>
        </w:rPr>
        <w:t xml:space="preserve">ประกาศ   ณ  วันที่  </w:t>
      </w:r>
      <w:r w:rsidR="00F7568F">
        <w:rPr>
          <w:rFonts w:ascii="TH SarabunIT๙" w:hAnsi="TH SarabunIT๙" w:cs="TH SarabunIT๙" w:hint="cs"/>
          <w:cs/>
        </w:rPr>
        <w:t xml:space="preserve">  20 </w:t>
      </w:r>
      <w:r w:rsidRPr="00A3789C">
        <w:rPr>
          <w:rFonts w:ascii="TH SarabunIT๙" w:hAnsi="TH SarabunIT๙" w:cs="TH SarabunIT๙"/>
          <w:cs/>
        </w:rPr>
        <w:t xml:space="preserve">  เดือน</w:t>
      </w:r>
      <w:r w:rsidR="00F7568F">
        <w:rPr>
          <w:rFonts w:ascii="TH SarabunIT๙" w:hAnsi="TH SarabunIT๙" w:cs="TH SarabunIT๙" w:hint="cs"/>
          <w:cs/>
        </w:rPr>
        <w:t xml:space="preserve">พฤศจิกายน </w:t>
      </w:r>
      <w:r w:rsidRPr="00A3789C">
        <w:rPr>
          <w:rFonts w:ascii="TH SarabunIT๙" w:hAnsi="TH SarabunIT๙" w:cs="TH SarabunIT๙"/>
          <w:cs/>
        </w:rPr>
        <w:t xml:space="preserve">พ.ศ. </w:t>
      </w:r>
      <w:r w:rsidRPr="00A3789C">
        <w:rPr>
          <w:rFonts w:ascii="TH SarabunIT๙" w:hAnsi="TH SarabunIT๙" w:cs="TH SarabunIT๙"/>
        </w:rPr>
        <w:t>25</w:t>
      </w:r>
      <w:r w:rsidR="00D7675A">
        <w:rPr>
          <w:rFonts w:ascii="TH SarabunIT๙" w:hAnsi="TH SarabunIT๙" w:cs="TH SarabunIT๙"/>
          <w:cs/>
        </w:rPr>
        <w:t>6</w:t>
      </w:r>
      <w:r w:rsidR="00F7568F">
        <w:rPr>
          <w:rFonts w:ascii="TH SarabunIT๙" w:hAnsi="TH SarabunIT๙" w:cs="TH SarabunIT๙" w:hint="cs"/>
          <w:cs/>
        </w:rPr>
        <w:t>2</w:t>
      </w:r>
    </w:p>
    <w:p w:rsidR="009610B7" w:rsidRPr="00A3789C" w:rsidRDefault="00743D95" w:rsidP="00AA5FC5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43D9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2393655</wp:posOffset>
            </wp:positionH>
            <wp:positionV relativeFrom="paragraph">
              <wp:posOffset>59764</wp:posOffset>
            </wp:positionV>
            <wp:extent cx="1717601" cy="1304261"/>
            <wp:effectExtent l="19050" t="0" r="0" b="0"/>
            <wp:wrapNone/>
            <wp:docPr id="7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01" cy="130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C5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743D95" w:rsidRPr="00A3789C" w:rsidRDefault="00743D95" w:rsidP="00AA5F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-550545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5FC5" w:rsidRPr="00A3789C" w:rsidRDefault="00AA5FC5" w:rsidP="00AA5F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78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AA5FC5" w:rsidRPr="00A3789C" w:rsidRDefault="00AA5FC5" w:rsidP="00AA5FC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3789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ประกาศเจตนารมณ์เทศบาลตำบลบึงวิชัยเป็นหน่วยงานในการต่อต้านการทุจริตคอรัปชั่น</w:t>
      </w:r>
    </w:p>
    <w:p w:rsidR="00AA5FC5" w:rsidRPr="00A3789C" w:rsidRDefault="00AA5FC5" w:rsidP="00AA5FC5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3789C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  <w:t xml:space="preserve">เนื่องด้วยเทศบาลตำบลบึงวิชัย เป็นหน่วยงานที่รับใช้และให้บริการประชาชนอย่างใกล้ชิด  ซึ่งในการดำเนินงานของเทศบาลตำบลบึงวิชัยได้คำนึงถึงความต้องการและประโยชน์สูงสุดของประชาชนเป็นหลัก </w:t>
      </w:r>
    </w:p>
    <w:p w:rsidR="00AA5FC5" w:rsidRPr="00A3789C" w:rsidRDefault="00AA5FC5" w:rsidP="00AA5FC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ab/>
      </w:r>
      <w:r w:rsidRPr="00A3789C">
        <w:rPr>
          <w:rFonts w:ascii="TH SarabunIT๙" w:hAnsi="TH SarabunIT๙" w:cs="TH SarabunIT๙"/>
          <w:sz w:val="32"/>
          <w:szCs w:val="32"/>
          <w:cs/>
        </w:rPr>
        <w:tab/>
        <w:t>เทศบาลตำบลบึงวิชัย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เทศบาลตำบลบึงวิชัยจึงมีเจตนารมณ์ร่วมกันในการดำเนินงานให้เกิดความโปร่งใส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AA5FC5" w:rsidRPr="00A3789C" w:rsidRDefault="00AA5FC5" w:rsidP="00AA5F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89C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pStyle w:val="a3"/>
        <w:ind w:firstLine="720"/>
        <w:rPr>
          <w:rFonts w:ascii="TH SarabunIT๙" w:hAnsi="TH SarabunIT๙" w:cs="TH SarabunIT๙"/>
          <w:cs/>
        </w:rPr>
      </w:pPr>
      <w:r w:rsidRPr="00A3789C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AA5FC5" w:rsidRPr="00A3789C" w:rsidRDefault="00743D95" w:rsidP="00AA5FC5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358775</wp:posOffset>
            </wp:positionV>
            <wp:extent cx="1717040" cy="1303655"/>
            <wp:effectExtent l="19050" t="0" r="0" b="0"/>
            <wp:wrapNone/>
            <wp:docPr id="4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FC5" w:rsidRPr="00A3789C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</w:t>
      </w:r>
      <w:r w:rsidR="00F7568F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AA5FC5" w:rsidRPr="00A3789C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 w:rsidR="00F7568F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AA5FC5" w:rsidRPr="00A3789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A5FC5" w:rsidRPr="00A3789C">
        <w:rPr>
          <w:rFonts w:ascii="TH SarabunIT๙" w:hAnsi="TH SarabunIT๙" w:cs="TH SarabunIT๙"/>
          <w:sz w:val="32"/>
          <w:szCs w:val="32"/>
        </w:rPr>
        <w:t>25</w:t>
      </w:r>
      <w:r w:rsidR="00D7675A">
        <w:rPr>
          <w:rFonts w:ascii="TH SarabunIT๙" w:hAnsi="TH SarabunIT๙" w:cs="TH SarabunIT๙"/>
          <w:sz w:val="32"/>
          <w:szCs w:val="32"/>
          <w:cs/>
        </w:rPr>
        <w:t>6</w:t>
      </w:r>
      <w:r w:rsidR="00F7568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A5FC5" w:rsidRPr="00A3789C" w:rsidRDefault="00AA5FC5" w:rsidP="00AA5FC5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p w:rsidR="00AA5FC5" w:rsidRPr="00A3789C" w:rsidRDefault="00AA5FC5" w:rsidP="00AA5FC5">
      <w:pPr>
        <w:rPr>
          <w:rFonts w:ascii="TH SarabunIT๙" w:hAnsi="TH SarabunIT๙" w:cs="TH SarabunIT๙"/>
          <w:sz w:val="32"/>
          <w:szCs w:val="32"/>
        </w:rPr>
      </w:pPr>
    </w:p>
    <w:sectPr w:rsidR="00AA5FC5" w:rsidRPr="00A3789C" w:rsidSect="00572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BC" w:rsidRDefault="00CE6DBC" w:rsidP="009C65C4">
      <w:r>
        <w:separator/>
      </w:r>
    </w:p>
  </w:endnote>
  <w:endnote w:type="continuationSeparator" w:id="1">
    <w:p w:rsidR="00CE6DBC" w:rsidRDefault="00CE6DBC" w:rsidP="009C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BC" w:rsidRDefault="00CE6DBC" w:rsidP="009C65C4">
      <w:r>
        <w:separator/>
      </w:r>
    </w:p>
  </w:footnote>
  <w:footnote w:type="continuationSeparator" w:id="1">
    <w:p w:rsidR="00CE6DBC" w:rsidRDefault="00CE6DBC" w:rsidP="009C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2D1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A5FC5"/>
    <w:rsid w:val="00066644"/>
    <w:rsid w:val="000C422F"/>
    <w:rsid w:val="00167472"/>
    <w:rsid w:val="001C0C22"/>
    <w:rsid w:val="001F22F7"/>
    <w:rsid w:val="00221C18"/>
    <w:rsid w:val="00242913"/>
    <w:rsid w:val="002F5240"/>
    <w:rsid w:val="002F6037"/>
    <w:rsid w:val="00345251"/>
    <w:rsid w:val="003535F3"/>
    <w:rsid w:val="00374C2D"/>
    <w:rsid w:val="003B7E4F"/>
    <w:rsid w:val="003D383E"/>
    <w:rsid w:val="00420C46"/>
    <w:rsid w:val="00441F04"/>
    <w:rsid w:val="00572410"/>
    <w:rsid w:val="005C0889"/>
    <w:rsid w:val="005C0BD9"/>
    <w:rsid w:val="005E3CAE"/>
    <w:rsid w:val="0061278F"/>
    <w:rsid w:val="00654728"/>
    <w:rsid w:val="0067276C"/>
    <w:rsid w:val="006E3E12"/>
    <w:rsid w:val="007101A2"/>
    <w:rsid w:val="00743D95"/>
    <w:rsid w:val="007E5C84"/>
    <w:rsid w:val="007F1664"/>
    <w:rsid w:val="0082680B"/>
    <w:rsid w:val="00827D12"/>
    <w:rsid w:val="00851A76"/>
    <w:rsid w:val="008C5291"/>
    <w:rsid w:val="00913AF7"/>
    <w:rsid w:val="00932ADF"/>
    <w:rsid w:val="009610B7"/>
    <w:rsid w:val="00980815"/>
    <w:rsid w:val="009A6EF9"/>
    <w:rsid w:val="009C65C4"/>
    <w:rsid w:val="009F50C0"/>
    <w:rsid w:val="009F58A8"/>
    <w:rsid w:val="00A3789C"/>
    <w:rsid w:val="00A768C4"/>
    <w:rsid w:val="00AA5FC5"/>
    <w:rsid w:val="00AB4062"/>
    <w:rsid w:val="00AB51C8"/>
    <w:rsid w:val="00AE56C1"/>
    <w:rsid w:val="00B51248"/>
    <w:rsid w:val="00B610DB"/>
    <w:rsid w:val="00B7705E"/>
    <w:rsid w:val="00BA3C46"/>
    <w:rsid w:val="00BF79DD"/>
    <w:rsid w:val="00C817DB"/>
    <w:rsid w:val="00CD6B1B"/>
    <w:rsid w:val="00CE6DBC"/>
    <w:rsid w:val="00D7675A"/>
    <w:rsid w:val="00D86386"/>
    <w:rsid w:val="00E23C7F"/>
    <w:rsid w:val="00EC021E"/>
    <w:rsid w:val="00ED3C39"/>
    <w:rsid w:val="00EE5506"/>
    <w:rsid w:val="00F7568F"/>
    <w:rsid w:val="00F93C70"/>
    <w:rsid w:val="00F95C12"/>
    <w:rsid w:val="00F961DD"/>
    <w:rsid w:val="00FD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A5FC5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AA5FC5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5FC5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A5FC5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AA5FC5"/>
    <w:pPr>
      <w:spacing w:before="240"/>
      <w:ind w:left="720" w:hanging="720"/>
    </w:pPr>
    <w:rPr>
      <w:rFonts w:ascii="AngsanaUPC" w:eastAsia="Angsan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A5FC5"/>
    <w:rPr>
      <w:rFonts w:ascii="AngsanaUPC" w:eastAsia="Angsan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AA5F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6">
    <w:name w:val="Hyperlink"/>
    <w:uiPriority w:val="99"/>
    <w:unhideWhenUsed/>
    <w:rsid w:val="00AA5FC5"/>
    <w:rPr>
      <w:color w:val="0000FF"/>
      <w:u w:val="single"/>
    </w:rPr>
  </w:style>
  <w:style w:type="paragraph" w:styleId="a7">
    <w:name w:val="No Spacing"/>
    <w:uiPriority w:val="1"/>
    <w:qFormat/>
    <w:rsid w:val="00AB51C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9C65C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C65C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9C65C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C65C4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378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C4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20C4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A5FC5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AA5FC5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5FC5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A5FC5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AA5FC5"/>
    <w:pPr>
      <w:spacing w:before="240"/>
      <w:ind w:left="720" w:hanging="720"/>
    </w:pPr>
    <w:rPr>
      <w:rFonts w:ascii="AngsanaUPC" w:eastAsia="Angsan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A5FC5"/>
    <w:rPr>
      <w:rFonts w:ascii="AngsanaUPC" w:eastAsia="Angsan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AA5F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6">
    <w:name w:val="Hyperlink"/>
    <w:uiPriority w:val="99"/>
    <w:unhideWhenUsed/>
    <w:rsid w:val="00AA5FC5"/>
    <w:rPr>
      <w:color w:val="0000FF"/>
      <w:u w:val="single"/>
    </w:rPr>
  </w:style>
  <w:style w:type="paragraph" w:styleId="a7">
    <w:name w:val="No Spacing"/>
    <w:uiPriority w:val="1"/>
    <w:qFormat/>
    <w:rsid w:val="00AB51C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9C65C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C65C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9C65C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C65C4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378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C4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20C4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engvichai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KKD</cp:lastModifiedBy>
  <cp:revision>57</cp:revision>
  <cp:lastPrinted>2018-04-24T03:13:00Z</cp:lastPrinted>
  <dcterms:created xsi:type="dcterms:W3CDTF">2017-10-17T03:49:00Z</dcterms:created>
  <dcterms:modified xsi:type="dcterms:W3CDTF">2019-12-23T07:35:00Z</dcterms:modified>
</cp:coreProperties>
</file>